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C283" w14:textId="6585DBF4" w:rsidR="00861955" w:rsidRPr="00861955" w:rsidRDefault="00861955" w:rsidP="00861955">
      <w:pPr>
        <w:jc w:val="center"/>
        <w:rPr>
          <w:rFonts w:ascii="Arial" w:hAnsi="Arial" w:cs="Arial"/>
          <w:b/>
          <w:sz w:val="28"/>
          <w:szCs w:val="28"/>
        </w:rPr>
      </w:pPr>
      <w:r w:rsidRPr="00861955">
        <w:rPr>
          <w:rFonts w:ascii="Arial" w:hAnsi="Arial" w:cs="Arial"/>
          <w:b/>
          <w:sz w:val="28"/>
          <w:szCs w:val="28"/>
        </w:rPr>
        <w:t>Caiet sarcini</w:t>
      </w:r>
    </w:p>
    <w:p w14:paraId="5B53FA9A" w14:textId="77777777" w:rsidR="00861955" w:rsidRDefault="00861955" w:rsidP="00861955">
      <w:pPr>
        <w:jc w:val="center"/>
        <w:rPr>
          <w:rFonts w:ascii="Arial" w:hAnsi="Arial" w:cs="Arial"/>
          <w:b/>
        </w:rPr>
      </w:pPr>
    </w:p>
    <w:p w14:paraId="69A60B0E" w14:textId="2202F6F3" w:rsidR="00573B44" w:rsidRPr="00573B44" w:rsidRDefault="004E1B33" w:rsidP="004E1B33">
      <w:pPr>
        <w:jc w:val="both"/>
        <w:rPr>
          <w:rFonts w:ascii="Arial" w:eastAsia="Times New Roman" w:hAnsi="Arial" w:cs="Times New Roman"/>
          <w:color w:val="333333"/>
          <w:lang w:val="en-US"/>
        </w:rPr>
      </w:pPr>
      <w:r w:rsidRPr="004E1B33">
        <w:rPr>
          <w:rFonts w:ascii="Arial" w:hAnsi="Arial" w:cs="Arial"/>
          <w:b/>
        </w:rPr>
        <w:t>Cumparare directa:</w:t>
      </w:r>
      <w:r>
        <w:rPr>
          <w:rFonts w:ascii="Arial" w:hAnsi="Arial" w:cs="Arial"/>
        </w:rPr>
        <w:t xml:space="preserve"> Achizitionare de servicii de editare si tiparire suporturi de curs in cadrul </w:t>
      </w:r>
      <w:r w:rsidRPr="00A86BE3">
        <w:rPr>
          <w:rFonts w:ascii="Arial" w:hAnsi="Arial"/>
          <w:b/>
          <w:lang w:val="fr-FR"/>
        </w:rPr>
        <w:t xml:space="preserve">în cadrul proiectului </w:t>
      </w:r>
      <w:r w:rsidRPr="00A86BE3">
        <w:rPr>
          <w:rFonts w:ascii="Arial" w:eastAsia="Times New Roman" w:hAnsi="Arial"/>
        </w:rPr>
        <w:t xml:space="preserve"> </w:t>
      </w:r>
      <w:r w:rsidRPr="00A86BE3">
        <w:rPr>
          <w:rFonts w:ascii="Arial" w:eastAsia="Times New Roman" w:hAnsi="Arial" w:cs="Times New Roman"/>
          <w:b/>
          <w:bCs/>
          <w:color w:val="333333"/>
          <w:lang w:val="en-US"/>
        </w:rPr>
        <w:t>START UP YOURSELF -</w:t>
      </w:r>
      <w:r w:rsidRPr="00A86BE3">
        <w:rPr>
          <w:rFonts w:ascii="Arial" w:eastAsia="Calibri" w:hAnsi="Arial"/>
          <w:color w:val="333333"/>
        </w:rPr>
        <w:t xml:space="preserve"> Cod proiect 104206 </w:t>
      </w:r>
      <w:r w:rsidRPr="00A86BE3">
        <w:rPr>
          <w:rFonts w:ascii="Arial" w:eastAsia="Times New Roman" w:hAnsi="Arial" w:cs="Times New Roman"/>
          <w:b/>
          <w:bCs/>
          <w:color w:val="333333"/>
          <w:lang w:val="en-US"/>
        </w:rPr>
        <w:t xml:space="preserve"> </w:t>
      </w:r>
      <w:r w:rsidRPr="00A86BE3">
        <w:rPr>
          <w:rFonts w:ascii="Arial" w:eastAsia="Times New Roman" w:hAnsi="Arial" w:cs="Times New Roman"/>
          <w:color w:val="333333"/>
          <w:lang w:val="en-US"/>
        </w:rPr>
        <w:t>POCU/82/3/7/Creşterea ocupării prin susținerea întreprinderilor cu profil non-agricol din zona urbană</w:t>
      </w:r>
    </w:p>
    <w:p w14:paraId="2587733C" w14:textId="66FFB6CB" w:rsidR="004E1B33" w:rsidRDefault="004E1B33" w:rsidP="004E1B33">
      <w:pPr>
        <w:jc w:val="both"/>
        <w:rPr>
          <w:rFonts w:ascii="Arial" w:eastAsia="Times New Roman" w:hAnsi="Arial" w:cs="Times New Roman"/>
          <w:b/>
          <w:color w:val="333333"/>
          <w:lang w:val="en-US"/>
        </w:rPr>
      </w:pPr>
      <w:r w:rsidRPr="004E1B33">
        <w:rPr>
          <w:rFonts w:ascii="Arial" w:eastAsia="Times New Roman" w:hAnsi="Arial" w:cs="Times New Roman"/>
          <w:b/>
          <w:color w:val="333333"/>
          <w:lang w:val="en-US"/>
        </w:rPr>
        <w:t>CPV</w:t>
      </w:r>
      <w:r>
        <w:rPr>
          <w:rFonts w:ascii="Arial" w:eastAsia="Times New Roman" w:hAnsi="Arial" w:cs="Times New Roman"/>
          <w:b/>
          <w:color w:val="333333"/>
          <w:lang w:val="en-US"/>
        </w:rPr>
        <w:t>:</w:t>
      </w:r>
      <w:r w:rsidR="00BF464E">
        <w:rPr>
          <w:rFonts w:ascii="Arial" w:eastAsia="Times New Roman" w:hAnsi="Arial" w:cs="Times New Roman"/>
          <w:b/>
          <w:color w:val="333333"/>
          <w:lang w:val="en-US"/>
        </w:rPr>
        <w:t>79823000-9</w:t>
      </w:r>
      <w:r w:rsidR="00F850DD">
        <w:rPr>
          <w:rFonts w:ascii="Arial" w:eastAsia="Times New Roman" w:hAnsi="Arial" w:cs="Times New Roman"/>
          <w:b/>
          <w:color w:val="333333"/>
          <w:lang w:val="en-US"/>
        </w:rPr>
        <w:t xml:space="preserve"> </w:t>
      </w:r>
      <w:r w:rsidR="00F850DD" w:rsidRPr="00F850DD">
        <w:rPr>
          <w:rFonts w:ascii="Arial" w:eastAsia="Times New Roman" w:hAnsi="Arial" w:cs="Times New Roman"/>
          <w:color w:val="333333"/>
          <w:lang w:val="en-US"/>
        </w:rPr>
        <w:t>Servicii de editare si tiparire materiale de curs</w:t>
      </w:r>
    </w:p>
    <w:p w14:paraId="0C8BBCA6" w14:textId="27525D6A" w:rsidR="004E1B33" w:rsidRDefault="004E1B33" w:rsidP="004E1B33">
      <w:pPr>
        <w:jc w:val="both"/>
        <w:rPr>
          <w:rFonts w:ascii="Arial" w:eastAsia="Times New Roman" w:hAnsi="Arial" w:cs="Times New Roman"/>
          <w:b/>
          <w:color w:val="333333"/>
          <w:lang w:val="en-US"/>
        </w:rPr>
      </w:pPr>
      <w:r>
        <w:rPr>
          <w:rFonts w:ascii="Arial" w:eastAsia="Times New Roman" w:hAnsi="Arial" w:cs="Times New Roman"/>
          <w:b/>
          <w:color w:val="333333"/>
          <w:lang w:val="en-US"/>
        </w:rPr>
        <w:t xml:space="preserve">Descriere contract: </w:t>
      </w:r>
      <w:r w:rsidRPr="0069551F">
        <w:rPr>
          <w:rFonts w:ascii="Arial" w:hAnsi="Arial" w:cs="Arial"/>
        </w:rPr>
        <w:t>Obiectul serviciilor de editare si tiparire materiale de training (instruire)</w:t>
      </w:r>
    </w:p>
    <w:p w14:paraId="5EEB4134" w14:textId="44127BFF" w:rsidR="004E1B33" w:rsidRPr="009020D8" w:rsidRDefault="004E1B33" w:rsidP="004E1B33">
      <w:pPr>
        <w:jc w:val="both"/>
        <w:rPr>
          <w:rFonts w:ascii="Arial" w:eastAsia="Times New Roman" w:hAnsi="Arial" w:cs="Times New Roman"/>
          <w:color w:val="333333"/>
          <w:lang w:val="en-US"/>
        </w:rPr>
      </w:pPr>
      <w:r>
        <w:rPr>
          <w:rFonts w:ascii="Arial" w:eastAsia="Times New Roman" w:hAnsi="Arial" w:cs="Times New Roman"/>
          <w:b/>
          <w:color w:val="333333"/>
          <w:lang w:val="en-US"/>
        </w:rPr>
        <w:t>Criterii de adjudecare:</w:t>
      </w:r>
      <w:r w:rsidR="009020D8">
        <w:rPr>
          <w:rFonts w:ascii="Arial" w:eastAsia="Times New Roman" w:hAnsi="Arial" w:cs="Times New Roman"/>
          <w:b/>
          <w:color w:val="333333"/>
          <w:lang w:val="en-US"/>
        </w:rPr>
        <w:t xml:space="preserve"> </w:t>
      </w:r>
      <w:r w:rsidR="009020D8">
        <w:rPr>
          <w:rFonts w:ascii="Arial" w:eastAsia="Times New Roman" w:hAnsi="Arial" w:cs="Times New Roman"/>
          <w:color w:val="333333"/>
          <w:lang w:val="en-US"/>
        </w:rPr>
        <w:t>Oferta cea mai avantajoasa</w:t>
      </w:r>
    </w:p>
    <w:p w14:paraId="3942D71F" w14:textId="26124741" w:rsidR="004E1B33" w:rsidRDefault="004E1B33" w:rsidP="004E1B33">
      <w:pPr>
        <w:jc w:val="both"/>
        <w:rPr>
          <w:rFonts w:ascii="Arial" w:eastAsia="Times New Roman" w:hAnsi="Arial" w:cs="Times New Roman"/>
          <w:b/>
          <w:color w:val="333333"/>
          <w:lang w:val="en-US"/>
        </w:rPr>
      </w:pPr>
      <w:r>
        <w:rPr>
          <w:rFonts w:ascii="Arial" w:eastAsia="Times New Roman" w:hAnsi="Arial" w:cs="Times New Roman"/>
          <w:b/>
          <w:color w:val="333333"/>
          <w:lang w:val="en-US"/>
        </w:rPr>
        <w:t>Termen ptr depunerea ofertelor:</w:t>
      </w:r>
      <w:r w:rsidR="00964ACC">
        <w:rPr>
          <w:rFonts w:ascii="Arial" w:eastAsia="Times New Roman" w:hAnsi="Arial" w:cs="Times New Roman"/>
          <w:b/>
          <w:color w:val="333333"/>
          <w:lang w:val="en-US"/>
        </w:rPr>
        <w:t xml:space="preserve"> </w:t>
      </w:r>
      <w:r w:rsidR="009F65B0">
        <w:rPr>
          <w:rFonts w:ascii="Arial" w:eastAsia="Times New Roman" w:hAnsi="Arial" w:cs="Times New Roman"/>
          <w:b/>
          <w:color w:val="333333"/>
          <w:lang w:val="en-US"/>
        </w:rPr>
        <w:t>27.03.2018</w:t>
      </w:r>
    </w:p>
    <w:p w14:paraId="4E30FA23" w14:textId="77777777" w:rsidR="00861955" w:rsidRDefault="00861955" w:rsidP="004E1B33">
      <w:pPr>
        <w:jc w:val="both"/>
        <w:rPr>
          <w:rFonts w:ascii="Arial" w:eastAsia="Times New Roman" w:hAnsi="Arial" w:cs="Times New Roman"/>
          <w:b/>
          <w:color w:val="333333"/>
          <w:lang w:val="en-US"/>
        </w:rPr>
      </w:pPr>
    </w:p>
    <w:p w14:paraId="4E31A57D" w14:textId="77777777" w:rsidR="00861955" w:rsidRDefault="004E1B33" w:rsidP="004E1B33">
      <w:pPr>
        <w:jc w:val="both"/>
        <w:rPr>
          <w:rFonts w:ascii="Arial" w:eastAsia="Times New Roman" w:hAnsi="Arial" w:cs="Times New Roman"/>
          <w:b/>
          <w:color w:val="333333"/>
          <w:lang w:val="en-US"/>
        </w:rPr>
      </w:pPr>
      <w:r>
        <w:rPr>
          <w:rFonts w:ascii="Arial" w:eastAsia="Times New Roman" w:hAnsi="Arial" w:cs="Times New Roman"/>
          <w:b/>
          <w:color w:val="333333"/>
          <w:lang w:val="en-US"/>
        </w:rPr>
        <w:t>Informatii suplimentare:</w:t>
      </w:r>
      <w:r w:rsidR="009020D8">
        <w:rPr>
          <w:rFonts w:ascii="Arial" w:eastAsia="Times New Roman" w:hAnsi="Arial" w:cs="Times New Roman"/>
          <w:b/>
          <w:color w:val="333333"/>
          <w:lang w:val="en-US"/>
        </w:rPr>
        <w:t xml:space="preserve"> </w:t>
      </w:r>
    </w:p>
    <w:p w14:paraId="19498740" w14:textId="35439A72" w:rsidR="00861955" w:rsidRDefault="009020D8" w:rsidP="004E1B33">
      <w:pPr>
        <w:pStyle w:val="ListParagraph"/>
        <w:numPr>
          <w:ilvl w:val="0"/>
          <w:numId w:val="3"/>
        </w:numPr>
        <w:jc w:val="both"/>
        <w:rPr>
          <w:rFonts w:ascii="Arial" w:eastAsia="Times New Roman" w:hAnsi="Arial" w:cs="Times New Roman"/>
          <w:color w:val="333333"/>
          <w:lang w:val="en-US"/>
        </w:rPr>
      </w:pPr>
      <w:r w:rsidRPr="00861955">
        <w:rPr>
          <w:rFonts w:ascii="Arial" w:eastAsia="Times New Roman" w:hAnsi="Arial" w:cs="Times New Roman"/>
          <w:color w:val="333333"/>
          <w:lang w:val="en-US"/>
        </w:rPr>
        <w:t xml:space="preserve">Oferta se va </w:t>
      </w:r>
      <w:r w:rsidR="00CA6065" w:rsidRPr="00861955">
        <w:rPr>
          <w:rFonts w:ascii="Arial" w:eastAsia="Times New Roman" w:hAnsi="Arial" w:cs="Times New Roman"/>
          <w:color w:val="333333"/>
          <w:lang w:val="en-US"/>
        </w:rPr>
        <w:t xml:space="preserve">transmite pana la data de </w:t>
      </w:r>
      <w:r w:rsidR="009F65B0">
        <w:rPr>
          <w:rFonts w:ascii="Arial" w:eastAsia="Times New Roman" w:hAnsi="Arial" w:cs="Times New Roman"/>
          <w:b/>
          <w:color w:val="333333"/>
          <w:lang w:val="en-US"/>
        </w:rPr>
        <w:t>27 martie</w:t>
      </w:r>
      <w:r w:rsidR="00CA6065" w:rsidRPr="00861955">
        <w:rPr>
          <w:rFonts w:ascii="Arial" w:eastAsia="Times New Roman" w:hAnsi="Arial" w:cs="Times New Roman"/>
          <w:b/>
          <w:color w:val="333333"/>
          <w:lang w:val="en-US"/>
        </w:rPr>
        <w:t xml:space="preserve"> 2018</w:t>
      </w:r>
      <w:r w:rsidR="00CA6065" w:rsidRPr="00861955">
        <w:rPr>
          <w:rFonts w:ascii="Arial" w:eastAsia="Times New Roman" w:hAnsi="Arial" w:cs="Times New Roman"/>
          <w:color w:val="333333"/>
          <w:lang w:val="en-US"/>
        </w:rPr>
        <w:t xml:space="preserve"> p</w:t>
      </w:r>
      <w:r w:rsidRPr="00861955">
        <w:rPr>
          <w:rFonts w:ascii="Arial" w:eastAsia="Times New Roman" w:hAnsi="Arial" w:cs="Times New Roman"/>
          <w:color w:val="333333"/>
          <w:lang w:val="en-US"/>
        </w:rPr>
        <w:t xml:space="preserve">e email </w:t>
      </w:r>
      <w:hyperlink r:id="rId6" w:history="1">
        <w:r w:rsidR="009F65B0">
          <w:rPr>
            <w:rStyle w:val="Hyperlink"/>
            <w:rFonts w:ascii="Arial" w:eastAsia="Times New Roman" w:hAnsi="Arial" w:cs="Times New Roman"/>
            <w:lang w:val="en-US"/>
          </w:rPr>
          <w:t>iasiblueconsult@yahoo.com</w:t>
        </w:r>
      </w:hyperlink>
      <w:r w:rsidRPr="00861955">
        <w:rPr>
          <w:rFonts w:ascii="Arial" w:eastAsia="Times New Roman" w:hAnsi="Arial" w:cs="Times New Roman"/>
          <w:color w:val="333333"/>
          <w:lang w:val="en-US"/>
        </w:rPr>
        <w:t xml:space="preserve"> cu adresa de inaintare si precizarea pretului total cu enuntarea serviviilor incluse. </w:t>
      </w:r>
    </w:p>
    <w:p w14:paraId="19B60271" w14:textId="03F17181" w:rsidR="00861955" w:rsidRDefault="00861955" w:rsidP="004E1B33">
      <w:pPr>
        <w:pStyle w:val="ListParagraph"/>
        <w:numPr>
          <w:ilvl w:val="0"/>
          <w:numId w:val="3"/>
        </w:numPr>
        <w:jc w:val="both"/>
        <w:rPr>
          <w:rFonts w:ascii="Arial" w:eastAsia="Times New Roman" w:hAnsi="Arial" w:cs="Times New Roman"/>
          <w:color w:val="333333"/>
          <w:lang w:val="en-US"/>
        </w:rPr>
      </w:pPr>
      <w:r w:rsidRPr="00861955">
        <w:rPr>
          <w:rFonts w:ascii="Arial" w:eastAsia="Times New Roman" w:hAnsi="Arial" w:cs="Times New Roman"/>
          <w:color w:val="333333"/>
          <w:lang w:val="en-US"/>
        </w:rPr>
        <w:t xml:space="preserve">Carificari se pot solicita pana pe data de </w:t>
      </w:r>
      <w:r w:rsidR="009F65B0">
        <w:rPr>
          <w:rFonts w:ascii="Arial" w:eastAsia="Times New Roman" w:hAnsi="Arial" w:cs="Times New Roman"/>
          <w:b/>
          <w:color w:val="333333"/>
          <w:lang w:val="en-US"/>
        </w:rPr>
        <w:t>23</w:t>
      </w:r>
      <w:r w:rsidRPr="00861955">
        <w:rPr>
          <w:rFonts w:ascii="Arial" w:eastAsia="Times New Roman" w:hAnsi="Arial" w:cs="Times New Roman"/>
          <w:b/>
          <w:color w:val="333333"/>
          <w:lang w:val="en-US"/>
        </w:rPr>
        <w:t>.0</w:t>
      </w:r>
      <w:r w:rsidR="009F65B0">
        <w:rPr>
          <w:rFonts w:ascii="Arial" w:eastAsia="Times New Roman" w:hAnsi="Arial" w:cs="Times New Roman"/>
          <w:b/>
          <w:color w:val="333333"/>
          <w:lang w:val="en-US"/>
        </w:rPr>
        <w:t>3</w:t>
      </w:r>
      <w:r w:rsidRPr="00861955">
        <w:rPr>
          <w:rFonts w:ascii="Arial" w:eastAsia="Times New Roman" w:hAnsi="Arial" w:cs="Times New Roman"/>
          <w:b/>
          <w:color w:val="333333"/>
          <w:lang w:val="en-US"/>
        </w:rPr>
        <w:t>.2017</w:t>
      </w:r>
      <w:r w:rsidRPr="00861955">
        <w:rPr>
          <w:rFonts w:ascii="Arial" w:eastAsia="Times New Roman" w:hAnsi="Arial" w:cs="Times New Roman"/>
          <w:color w:val="333333"/>
          <w:lang w:val="en-US"/>
        </w:rPr>
        <w:t xml:space="preserve"> </w:t>
      </w:r>
    </w:p>
    <w:p w14:paraId="190BD6E4" w14:textId="0855BF5B" w:rsidR="00861955" w:rsidRPr="009F65B0" w:rsidRDefault="00861955" w:rsidP="004E1B33">
      <w:pPr>
        <w:pStyle w:val="ListParagraph"/>
        <w:numPr>
          <w:ilvl w:val="0"/>
          <w:numId w:val="3"/>
        </w:numPr>
        <w:jc w:val="both"/>
        <w:rPr>
          <w:rFonts w:ascii="Arial" w:eastAsia="Times New Roman" w:hAnsi="Arial" w:cs="Times New Roman"/>
          <w:color w:val="333333"/>
          <w:lang w:val="en-US"/>
        </w:rPr>
      </w:pPr>
      <w:r w:rsidRPr="00861955">
        <w:rPr>
          <w:rFonts w:ascii="Arial" w:eastAsia="Times New Roman" w:hAnsi="Arial" w:cs="Times New Roman"/>
          <w:color w:val="333333"/>
          <w:lang w:val="en-US"/>
        </w:rPr>
        <w:t xml:space="preserve">Raspunsul la clarificari va fi transmis pana cel tarziu </w:t>
      </w:r>
      <w:r w:rsidR="00964ACC">
        <w:rPr>
          <w:rFonts w:ascii="Arial" w:eastAsia="Times New Roman" w:hAnsi="Arial" w:cs="Times New Roman"/>
          <w:b/>
          <w:color w:val="333333"/>
          <w:lang w:val="en-US"/>
        </w:rPr>
        <w:t>2</w:t>
      </w:r>
      <w:r w:rsidR="009F65B0">
        <w:rPr>
          <w:rFonts w:ascii="Arial" w:eastAsia="Times New Roman" w:hAnsi="Arial" w:cs="Times New Roman"/>
          <w:b/>
          <w:color w:val="333333"/>
          <w:lang w:val="en-US"/>
        </w:rPr>
        <w:t>6</w:t>
      </w:r>
      <w:r w:rsidRPr="00861955">
        <w:rPr>
          <w:rFonts w:ascii="Arial" w:eastAsia="Times New Roman" w:hAnsi="Arial" w:cs="Times New Roman"/>
          <w:b/>
          <w:color w:val="333333"/>
          <w:lang w:val="en-US"/>
        </w:rPr>
        <w:t>.0</w:t>
      </w:r>
      <w:r w:rsidR="009F65B0">
        <w:rPr>
          <w:rFonts w:ascii="Arial" w:eastAsia="Times New Roman" w:hAnsi="Arial" w:cs="Times New Roman"/>
          <w:b/>
          <w:color w:val="333333"/>
          <w:lang w:val="en-US"/>
        </w:rPr>
        <w:t>3</w:t>
      </w:r>
      <w:r w:rsidRPr="00861955">
        <w:rPr>
          <w:rFonts w:ascii="Arial" w:eastAsia="Times New Roman" w:hAnsi="Arial" w:cs="Times New Roman"/>
          <w:b/>
          <w:color w:val="333333"/>
          <w:lang w:val="en-US"/>
        </w:rPr>
        <w:t>.2018</w:t>
      </w:r>
    </w:p>
    <w:p w14:paraId="170362FB" w14:textId="77777777" w:rsidR="009F65B0" w:rsidRPr="00861955" w:rsidRDefault="009F65B0" w:rsidP="009F65B0">
      <w:pPr>
        <w:pStyle w:val="ListParagraph"/>
        <w:jc w:val="both"/>
        <w:rPr>
          <w:rFonts w:ascii="Arial" w:eastAsia="Times New Roman" w:hAnsi="Arial" w:cs="Times New Roman"/>
          <w:color w:val="333333"/>
          <w:lang w:val="en-US"/>
        </w:rPr>
      </w:pPr>
    </w:p>
    <w:p w14:paraId="266D2AAD" w14:textId="77777777" w:rsidR="009020D8" w:rsidRDefault="009020D8" w:rsidP="004E1B33">
      <w:pPr>
        <w:jc w:val="both"/>
        <w:rPr>
          <w:rFonts w:ascii="Arial" w:eastAsia="Times New Roman" w:hAnsi="Arial" w:cs="Times New Roman"/>
          <w:color w:val="333333"/>
          <w:lang w:val="en-US"/>
        </w:rPr>
      </w:pPr>
    </w:p>
    <w:p w14:paraId="72D0D83F" w14:textId="2700C1A4" w:rsidR="009020D8" w:rsidRPr="00861955" w:rsidRDefault="009020D8" w:rsidP="004E1B33">
      <w:pPr>
        <w:jc w:val="both"/>
        <w:rPr>
          <w:rFonts w:ascii="Arial" w:eastAsia="Times New Roman" w:hAnsi="Arial" w:cs="Times New Roman"/>
          <w:b/>
          <w:color w:val="333333"/>
          <w:lang w:val="en-US"/>
        </w:rPr>
      </w:pPr>
      <w:r>
        <w:rPr>
          <w:rFonts w:ascii="Arial" w:eastAsia="Times New Roman" w:hAnsi="Arial" w:cs="Times New Roman"/>
          <w:color w:val="333333"/>
          <w:lang w:val="en-US"/>
        </w:rPr>
        <w:t xml:space="preserve">Oferta cea mai </w:t>
      </w:r>
      <w:r w:rsidRPr="00861955">
        <w:rPr>
          <w:rFonts w:ascii="Arial" w:eastAsia="Times New Roman" w:hAnsi="Arial" w:cs="Times New Roman"/>
          <w:b/>
          <w:color w:val="333333"/>
          <w:lang w:val="en-US"/>
        </w:rPr>
        <w:t>avantajoasa va fi</w:t>
      </w:r>
      <w:r w:rsidR="00D976F5" w:rsidRPr="00861955">
        <w:rPr>
          <w:rFonts w:ascii="Arial" w:eastAsia="Times New Roman" w:hAnsi="Arial" w:cs="Times New Roman"/>
          <w:b/>
          <w:color w:val="333333"/>
          <w:lang w:val="en-US"/>
        </w:rPr>
        <w:t xml:space="preserve"> notificata si</w:t>
      </w:r>
      <w:r w:rsidRPr="00861955">
        <w:rPr>
          <w:rFonts w:ascii="Arial" w:eastAsia="Times New Roman" w:hAnsi="Arial" w:cs="Times New Roman"/>
          <w:b/>
          <w:color w:val="333333"/>
          <w:lang w:val="en-US"/>
        </w:rPr>
        <w:t xml:space="preserve"> urcata in </w:t>
      </w:r>
      <w:r w:rsidR="00D976F5" w:rsidRPr="00861955">
        <w:rPr>
          <w:rFonts w:ascii="Arial" w:eastAsia="Times New Roman" w:hAnsi="Arial" w:cs="Times New Roman"/>
          <w:b/>
          <w:color w:val="333333"/>
          <w:lang w:val="en-US"/>
        </w:rPr>
        <w:t xml:space="preserve">catalogul </w:t>
      </w:r>
      <w:r w:rsidRPr="00861955">
        <w:rPr>
          <w:rFonts w:ascii="Arial" w:eastAsia="Times New Roman" w:hAnsi="Arial" w:cs="Times New Roman"/>
          <w:b/>
          <w:color w:val="333333"/>
          <w:lang w:val="en-US"/>
        </w:rPr>
        <w:t>SEAP</w:t>
      </w:r>
      <w:r w:rsidR="00D976F5" w:rsidRPr="00861955">
        <w:rPr>
          <w:rFonts w:ascii="Arial" w:eastAsia="Times New Roman" w:hAnsi="Arial" w:cs="Times New Roman"/>
          <w:b/>
          <w:color w:val="333333"/>
          <w:lang w:val="en-US"/>
        </w:rPr>
        <w:t xml:space="preserve"> ulterior notificarii,  pentru a finaliza achiztia  prin mijloace electronice.</w:t>
      </w:r>
    </w:p>
    <w:p w14:paraId="631172BD" w14:textId="4FB5846F" w:rsidR="00D976F5" w:rsidRDefault="00D976F5" w:rsidP="004E1B33">
      <w:pPr>
        <w:jc w:val="both"/>
        <w:rPr>
          <w:rFonts w:ascii="Arial" w:eastAsia="Times New Roman" w:hAnsi="Arial" w:cs="Times New Roman"/>
          <w:b/>
          <w:color w:val="333333"/>
          <w:lang w:val="en-US"/>
        </w:rPr>
      </w:pPr>
      <w:r>
        <w:rPr>
          <w:rFonts w:ascii="Arial" w:eastAsia="Times New Roman" w:hAnsi="Arial" w:cs="Times New Roman"/>
          <w:color w:val="333333"/>
          <w:lang w:val="en-US"/>
        </w:rPr>
        <w:t>Dupa finalizarea achizitiei electronice, partile vor semna un contract de furnizare</w:t>
      </w:r>
    </w:p>
    <w:p w14:paraId="0A684803" w14:textId="77777777" w:rsidR="004E1B33" w:rsidRPr="009020D8" w:rsidRDefault="004E1B33" w:rsidP="004E1B33">
      <w:pPr>
        <w:jc w:val="both"/>
        <w:rPr>
          <w:rFonts w:ascii="Arial" w:eastAsia="Times New Roman" w:hAnsi="Arial" w:cs="Arial"/>
          <w:sz w:val="22"/>
          <w:szCs w:val="22"/>
          <w:lang w:val="en-US"/>
        </w:rPr>
      </w:pPr>
    </w:p>
    <w:p w14:paraId="25506B37" w14:textId="77777777" w:rsidR="004E1B33" w:rsidRDefault="004E1B33" w:rsidP="0069551F">
      <w:pPr>
        <w:pStyle w:val="NormalWeb"/>
        <w:jc w:val="center"/>
        <w:rPr>
          <w:rFonts w:ascii="Arial" w:hAnsi="Arial" w:cs="Arial"/>
          <w:b/>
          <w:sz w:val="24"/>
          <w:szCs w:val="24"/>
        </w:rPr>
      </w:pPr>
    </w:p>
    <w:p w14:paraId="6F769E3B" w14:textId="77777777" w:rsidR="0069551F" w:rsidRPr="0069551F" w:rsidRDefault="0069551F" w:rsidP="0069551F">
      <w:pPr>
        <w:pStyle w:val="NormalWeb"/>
        <w:jc w:val="center"/>
        <w:rPr>
          <w:rFonts w:ascii="Arial" w:hAnsi="Arial" w:cs="Arial"/>
          <w:b/>
          <w:sz w:val="24"/>
          <w:szCs w:val="24"/>
        </w:rPr>
      </w:pPr>
      <w:r w:rsidRPr="0069551F">
        <w:rPr>
          <w:rFonts w:ascii="Arial" w:hAnsi="Arial" w:cs="Arial"/>
          <w:b/>
          <w:sz w:val="24"/>
          <w:szCs w:val="24"/>
        </w:rPr>
        <w:t>Cerinte tehnice privind serviciile de editare si tiparire materiale de training (instruire):</w:t>
      </w:r>
    </w:p>
    <w:p w14:paraId="34A128F6" w14:textId="77777777" w:rsidR="0069551F" w:rsidRPr="0069551F" w:rsidRDefault="0069551F" w:rsidP="0069551F">
      <w:pPr>
        <w:pStyle w:val="NormalWeb"/>
        <w:rPr>
          <w:rFonts w:ascii="Arial" w:hAnsi="Arial" w:cs="Arial"/>
          <w:sz w:val="24"/>
          <w:szCs w:val="24"/>
        </w:rPr>
      </w:pPr>
      <w:r w:rsidRPr="0069551F">
        <w:rPr>
          <w:rFonts w:ascii="Arial" w:hAnsi="Arial" w:cs="Arial"/>
          <w:sz w:val="24"/>
          <w:szCs w:val="24"/>
        </w:rPr>
        <w:sym w:font="Wingdings" w:char="F0D8"/>
      </w:r>
      <w:r w:rsidRPr="0069551F">
        <w:rPr>
          <w:rFonts w:ascii="Arial" w:hAnsi="Arial" w:cs="Arial"/>
          <w:sz w:val="24"/>
          <w:szCs w:val="24"/>
        </w:rPr>
        <w:t xml:space="preserve"> Obiectul serviciilor de editare si tiparire materiale de training (instruire): </w:t>
      </w:r>
    </w:p>
    <w:p w14:paraId="25AD2296" w14:textId="77777777" w:rsidR="0069551F" w:rsidRPr="0069551F" w:rsidRDefault="0069551F" w:rsidP="0069551F">
      <w:pPr>
        <w:pStyle w:val="NormalWeb"/>
        <w:rPr>
          <w:rFonts w:ascii="Arial" w:hAnsi="Arial" w:cs="Arial"/>
          <w:sz w:val="24"/>
          <w:szCs w:val="24"/>
        </w:rPr>
      </w:pPr>
      <w:r>
        <w:rPr>
          <w:rFonts w:ascii="Arial" w:hAnsi="Arial" w:cs="Arial"/>
          <w:sz w:val="24"/>
          <w:szCs w:val="24"/>
        </w:rPr>
        <w:t xml:space="preserve">Manual de </w:t>
      </w:r>
      <w:r w:rsidRPr="0069551F">
        <w:rPr>
          <w:rFonts w:ascii="Arial" w:hAnsi="Arial" w:cs="Arial"/>
          <w:sz w:val="24"/>
          <w:szCs w:val="24"/>
        </w:rPr>
        <w:t xml:space="preserve">Curs </w:t>
      </w:r>
      <w:r>
        <w:rPr>
          <w:rFonts w:ascii="Arial" w:hAnsi="Arial" w:cs="Arial"/>
          <w:sz w:val="24"/>
          <w:szCs w:val="24"/>
        </w:rPr>
        <w:t>competente antreprenoriale</w:t>
      </w:r>
      <w:r w:rsidRPr="0069551F">
        <w:rPr>
          <w:rFonts w:ascii="Arial" w:hAnsi="Arial" w:cs="Arial"/>
          <w:sz w:val="24"/>
          <w:szCs w:val="24"/>
        </w:rPr>
        <w:t xml:space="preserve"> </w:t>
      </w:r>
    </w:p>
    <w:p w14:paraId="7E149753" w14:textId="16E8B659" w:rsidR="0069551F" w:rsidRPr="0069551F" w:rsidRDefault="0069551F" w:rsidP="0069551F">
      <w:pPr>
        <w:pStyle w:val="NormalWeb"/>
        <w:numPr>
          <w:ilvl w:val="0"/>
          <w:numId w:val="1"/>
        </w:numPr>
        <w:rPr>
          <w:rFonts w:ascii="Arial" w:hAnsi="Arial" w:cs="Arial"/>
          <w:sz w:val="24"/>
          <w:szCs w:val="24"/>
        </w:rPr>
      </w:pPr>
      <w:r w:rsidRPr="0069551F">
        <w:rPr>
          <w:rFonts w:ascii="Arial" w:hAnsi="Arial" w:cs="Arial"/>
          <w:sz w:val="24"/>
          <w:szCs w:val="24"/>
        </w:rPr>
        <w:t xml:space="preserve">format inchis A4/ deschis A3; </w:t>
      </w:r>
    </w:p>
    <w:p w14:paraId="76FE4C40" w14:textId="78A82794" w:rsidR="0069551F" w:rsidRPr="0069551F" w:rsidRDefault="0069551F" w:rsidP="0069551F">
      <w:pPr>
        <w:pStyle w:val="NormalWeb"/>
        <w:numPr>
          <w:ilvl w:val="0"/>
          <w:numId w:val="1"/>
        </w:numPr>
        <w:rPr>
          <w:rFonts w:ascii="Arial" w:hAnsi="Arial" w:cs="Arial"/>
          <w:sz w:val="24"/>
          <w:szCs w:val="24"/>
        </w:rPr>
      </w:pPr>
      <w:r w:rsidRPr="0069551F">
        <w:rPr>
          <w:rFonts w:ascii="Arial" w:hAnsi="Arial" w:cs="Arial"/>
          <w:sz w:val="24"/>
          <w:szCs w:val="24"/>
        </w:rPr>
        <w:t xml:space="preserve">coperta 250 g Dcm/ plastifiat lucios fata; </w:t>
      </w:r>
    </w:p>
    <w:p w14:paraId="14C03242" w14:textId="66036242" w:rsidR="0069551F" w:rsidRPr="0069551F" w:rsidRDefault="0069551F" w:rsidP="0069551F">
      <w:pPr>
        <w:pStyle w:val="NormalWeb"/>
        <w:numPr>
          <w:ilvl w:val="0"/>
          <w:numId w:val="1"/>
        </w:numPr>
        <w:rPr>
          <w:rFonts w:ascii="Arial" w:hAnsi="Arial" w:cs="Arial"/>
          <w:sz w:val="24"/>
          <w:szCs w:val="24"/>
        </w:rPr>
      </w:pPr>
      <w:r w:rsidRPr="0069551F">
        <w:rPr>
          <w:rFonts w:ascii="Arial" w:hAnsi="Arial" w:cs="Arial"/>
          <w:sz w:val="24"/>
          <w:szCs w:val="24"/>
        </w:rPr>
        <w:t xml:space="preserve">interior 130 g Dcm; </w:t>
      </w:r>
    </w:p>
    <w:p w14:paraId="2C54BCF5" w14:textId="360FF685" w:rsidR="0069551F" w:rsidRPr="0069551F" w:rsidRDefault="0069551F" w:rsidP="0069551F">
      <w:pPr>
        <w:pStyle w:val="NormalWeb"/>
        <w:numPr>
          <w:ilvl w:val="0"/>
          <w:numId w:val="1"/>
        </w:numPr>
        <w:rPr>
          <w:rFonts w:ascii="Arial" w:hAnsi="Arial" w:cs="Arial"/>
          <w:sz w:val="24"/>
          <w:szCs w:val="24"/>
        </w:rPr>
      </w:pPr>
      <w:r w:rsidRPr="0069551F">
        <w:rPr>
          <w:rFonts w:ascii="Arial" w:hAnsi="Arial" w:cs="Arial"/>
          <w:sz w:val="24"/>
          <w:szCs w:val="24"/>
        </w:rPr>
        <w:t>policromie</w:t>
      </w:r>
      <w:r w:rsidR="0056777D">
        <w:rPr>
          <w:rFonts w:ascii="Arial" w:hAnsi="Arial" w:cs="Arial"/>
          <w:sz w:val="24"/>
          <w:szCs w:val="24"/>
        </w:rPr>
        <w:t xml:space="preserve"> integral</w:t>
      </w:r>
      <w:r w:rsidRPr="0069551F">
        <w:rPr>
          <w:rFonts w:ascii="Arial" w:hAnsi="Arial" w:cs="Arial"/>
          <w:sz w:val="24"/>
          <w:szCs w:val="24"/>
        </w:rPr>
        <w:t xml:space="preserve">; </w:t>
      </w:r>
    </w:p>
    <w:p w14:paraId="49E1D892" w14:textId="0A4AA9E9" w:rsidR="0069551F" w:rsidRPr="0069551F" w:rsidRDefault="0069551F" w:rsidP="0069551F">
      <w:pPr>
        <w:pStyle w:val="NormalWeb"/>
        <w:numPr>
          <w:ilvl w:val="0"/>
          <w:numId w:val="1"/>
        </w:numPr>
        <w:rPr>
          <w:rFonts w:ascii="Arial" w:hAnsi="Arial" w:cs="Arial"/>
          <w:sz w:val="24"/>
          <w:szCs w:val="24"/>
        </w:rPr>
      </w:pPr>
      <w:r w:rsidRPr="0069551F">
        <w:rPr>
          <w:rFonts w:ascii="Arial" w:hAnsi="Arial" w:cs="Arial"/>
          <w:sz w:val="24"/>
          <w:szCs w:val="24"/>
        </w:rPr>
        <w:t xml:space="preserve">finisare prin brosare; </w:t>
      </w:r>
    </w:p>
    <w:p w14:paraId="783E4382" w14:textId="5FD20831" w:rsidR="0069551F" w:rsidRPr="0069551F" w:rsidRDefault="00CA6065" w:rsidP="0069551F">
      <w:pPr>
        <w:pStyle w:val="NormalWeb"/>
        <w:numPr>
          <w:ilvl w:val="0"/>
          <w:numId w:val="1"/>
        </w:numPr>
        <w:rPr>
          <w:rFonts w:ascii="Arial" w:hAnsi="Arial" w:cs="Arial"/>
          <w:sz w:val="24"/>
          <w:szCs w:val="24"/>
        </w:rPr>
      </w:pPr>
      <w:r>
        <w:rPr>
          <w:rFonts w:ascii="Arial" w:hAnsi="Arial" w:cs="Arial"/>
          <w:sz w:val="24"/>
          <w:szCs w:val="24"/>
        </w:rPr>
        <w:t>275-</w:t>
      </w:r>
      <w:r w:rsidR="0069551F">
        <w:rPr>
          <w:rFonts w:ascii="Arial" w:hAnsi="Arial" w:cs="Arial"/>
          <w:sz w:val="24"/>
          <w:szCs w:val="24"/>
        </w:rPr>
        <w:t>300</w:t>
      </w:r>
      <w:r w:rsidR="0069551F" w:rsidRPr="0069551F">
        <w:rPr>
          <w:rFonts w:ascii="Arial" w:hAnsi="Arial" w:cs="Arial"/>
          <w:sz w:val="24"/>
          <w:szCs w:val="24"/>
        </w:rPr>
        <w:t xml:space="preserve"> pagini; </w:t>
      </w:r>
    </w:p>
    <w:p w14:paraId="07B0D6B4" w14:textId="383C7DE3" w:rsidR="0069551F" w:rsidRPr="0069551F" w:rsidRDefault="00A7688D" w:rsidP="0069551F">
      <w:pPr>
        <w:pStyle w:val="NormalWeb"/>
        <w:numPr>
          <w:ilvl w:val="0"/>
          <w:numId w:val="1"/>
        </w:numPr>
        <w:rPr>
          <w:rFonts w:ascii="Arial" w:hAnsi="Arial" w:cs="Arial"/>
          <w:sz w:val="24"/>
          <w:szCs w:val="24"/>
        </w:rPr>
      </w:pPr>
      <w:r>
        <w:rPr>
          <w:rFonts w:ascii="Arial" w:hAnsi="Arial" w:cs="Arial"/>
          <w:sz w:val="24"/>
          <w:szCs w:val="24"/>
        </w:rPr>
        <w:t xml:space="preserve">tiraj – </w:t>
      </w:r>
      <w:r w:rsidR="009F65B0">
        <w:rPr>
          <w:rFonts w:ascii="Arial" w:hAnsi="Arial" w:cs="Arial"/>
          <w:sz w:val="24"/>
          <w:szCs w:val="24"/>
        </w:rPr>
        <w:t>24</w:t>
      </w:r>
      <w:bookmarkStart w:id="0" w:name="_GoBack"/>
      <w:bookmarkEnd w:id="0"/>
      <w:r>
        <w:rPr>
          <w:rFonts w:ascii="Arial" w:hAnsi="Arial" w:cs="Arial"/>
          <w:sz w:val="24"/>
          <w:szCs w:val="24"/>
        </w:rPr>
        <w:t>1</w:t>
      </w:r>
      <w:r w:rsidR="0069551F" w:rsidRPr="0069551F">
        <w:rPr>
          <w:rFonts w:ascii="Arial" w:hAnsi="Arial" w:cs="Arial"/>
          <w:sz w:val="24"/>
          <w:szCs w:val="24"/>
        </w:rPr>
        <w:t xml:space="preserve"> bucati. </w:t>
      </w:r>
    </w:p>
    <w:p w14:paraId="26297043" w14:textId="77777777"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t xml:space="preserve">NOTA 1: </w:t>
      </w:r>
      <w:r>
        <w:rPr>
          <w:rFonts w:ascii="Arial" w:hAnsi="Arial" w:cs="Arial"/>
          <w:sz w:val="24"/>
          <w:szCs w:val="24"/>
        </w:rPr>
        <w:t>Manualele</w:t>
      </w:r>
      <w:r w:rsidRPr="0069551F">
        <w:rPr>
          <w:rFonts w:ascii="Arial" w:hAnsi="Arial" w:cs="Arial"/>
          <w:sz w:val="24"/>
          <w:szCs w:val="24"/>
        </w:rPr>
        <w:t xml:space="preserve"> vor fi</w:t>
      </w:r>
      <w:r>
        <w:rPr>
          <w:rFonts w:ascii="Arial" w:hAnsi="Arial" w:cs="Arial"/>
          <w:sz w:val="24"/>
          <w:szCs w:val="24"/>
        </w:rPr>
        <w:t xml:space="preserve"> editate de catre prestator si vor cuprinde </w:t>
      </w:r>
      <w:r w:rsidRPr="0069551F">
        <w:rPr>
          <w:rFonts w:ascii="Arial" w:hAnsi="Arial" w:cs="Arial"/>
          <w:sz w:val="24"/>
          <w:szCs w:val="24"/>
        </w:rPr>
        <w:t>elemente de identi</w:t>
      </w:r>
      <w:r>
        <w:rPr>
          <w:rFonts w:ascii="Arial" w:hAnsi="Arial" w:cs="Arial"/>
          <w:sz w:val="24"/>
          <w:szCs w:val="24"/>
        </w:rPr>
        <w:t>tate vizuala a proiectului color.</w:t>
      </w:r>
    </w:p>
    <w:p w14:paraId="1EC48F03" w14:textId="38239120"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t xml:space="preserve">NOTA 2: </w:t>
      </w:r>
      <w:r>
        <w:rPr>
          <w:rFonts w:ascii="Arial" w:hAnsi="Arial" w:cs="Arial"/>
          <w:sz w:val="24"/>
          <w:szCs w:val="24"/>
        </w:rPr>
        <w:t xml:space="preserve">Autoritatea contractanta </w:t>
      </w:r>
      <w:r w:rsidRPr="0069551F">
        <w:rPr>
          <w:rFonts w:ascii="Arial" w:hAnsi="Arial" w:cs="Arial"/>
          <w:sz w:val="24"/>
          <w:szCs w:val="24"/>
        </w:rPr>
        <w:t xml:space="preserve">va pune la dispozitie prestatorului tot materialul </w:t>
      </w:r>
      <w:r>
        <w:rPr>
          <w:rFonts w:ascii="Arial" w:hAnsi="Arial" w:cs="Arial"/>
          <w:sz w:val="24"/>
          <w:szCs w:val="24"/>
        </w:rPr>
        <w:t>propus spre editare si tiparire ( text, imagini si re</w:t>
      </w:r>
      <w:r w:rsidR="00CA6065">
        <w:rPr>
          <w:rFonts w:ascii="Arial" w:hAnsi="Arial" w:cs="Arial"/>
          <w:sz w:val="24"/>
          <w:szCs w:val="24"/>
        </w:rPr>
        <w:t>comandari de asezare in pagina etc</w:t>
      </w:r>
      <w:r>
        <w:rPr>
          <w:rFonts w:ascii="Arial" w:hAnsi="Arial" w:cs="Arial"/>
          <w:sz w:val="24"/>
          <w:szCs w:val="24"/>
        </w:rPr>
        <w:t>)</w:t>
      </w:r>
      <w:r w:rsidRPr="0069551F">
        <w:rPr>
          <w:rFonts w:ascii="Arial" w:hAnsi="Arial" w:cs="Arial"/>
          <w:sz w:val="24"/>
          <w:szCs w:val="24"/>
        </w:rPr>
        <w:t xml:space="preserve"> </w:t>
      </w:r>
    </w:p>
    <w:p w14:paraId="75AF234E" w14:textId="77777777"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lastRenderedPageBreak/>
        <w:t xml:space="preserve">NOTA 3: Serviciile de editare si tiparire includ si realizarea conceptiei grafice, </w:t>
      </w:r>
      <w:r>
        <w:rPr>
          <w:rFonts w:ascii="Arial" w:hAnsi="Arial" w:cs="Arial"/>
          <w:sz w:val="24"/>
          <w:szCs w:val="24"/>
        </w:rPr>
        <w:t xml:space="preserve">aranjare in pagina a imaginilor, schemelor, </w:t>
      </w:r>
      <w:r w:rsidRPr="0069551F">
        <w:rPr>
          <w:rFonts w:ascii="Arial" w:hAnsi="Arial" w:cs="Arial"/>
          <w:sz w:val="24"/>
          <w:szCs w:val="24"/>
        </w:rPr>
        <w:t xml:space="preserve">precum si machetarea materialului. </w:t>
      </w:r>
    </w:p>
    <w:p w14:paraId="5AEA5089" w14:textId="77777777"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t xml:space="preserve">NOTA 4: Transportul materialelor rezultate in urma executarii contractului de la sediul prestatorului la sediul beneficiarului cade in sarcina prestatorului si include manevrarea bunurilor. Astfel, in preturile finale ofertate va fi inclusa si contravaloarea transportului si manevrarii produselor. </w:t>
      </w:r>
    </w:p>
    <w:p w14:paraId="6A207281" w14:textId="77777777"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t xml:space="preserve">Produsele vor fi ambalate in colete </w:t>
      </w:r>
      <w:r>
        <w:rPr>
          <w:rFonts w:ascii="Arial" w:hAnsi="Arial" w:cs="Arial"/>
          <w:sz w:val="24"/>
          <w:szCs w:val="24"/>
        </w:rPr>
        <w:t xml:space="preserve">de 10 manuale </w:t>
      </w:r>
      <w:r w:rsidRPr="0069551F">
        <w:rPr>
          <w:rFonts w:ascii="Arial" w:hAnsi="Arial" w:cs="Arial"/>
          <w:sz w:val="24"/>
          <w:szCs w:val="24"/>
        </w:rPr>
        <w:t xml:space="preserve">si rezistente la transport si la condiţii meteo nefavorabile. Acestea vor fi marcate cu numele beneficiarului, numele produsului si cantitatea. </w:t>
      </w:r>
    </w:p>
    <w:p w14:paraId="79D5BDCA" w14:textId="77777777"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t xml:space="preserve">NOTA 5: Termene de executie: </w:t>
      </w:r>
    </w:p>
    <w:p w14:paraId="17DEE30D" w14:textId="77777777" w:rsidR="0069551F" w:rsidRDefault="0069551F" w:rsidP="008049E0">
      <w:pPr>
        <w:pStyle w:val="NormalWeb"/>
        <w:ind w:left="720"/>
        <w:jc w:val="both"/>
        <w:rPr>
          <w:rFonts w:ascii="Arial" w:hAnsi="Arial" w:cs="Arial"/>
          <w:sz w:val="24"/>
          <w:szCs w:val="24"/>
        </w:rPr>
      </w:pPr>
      <w:r w:rsidRPr="0069551F">
        <w:rPr>
          <w:rFonts w:ascii="Arial" w:hAnsi="Arial" w:cs="Arial"/>
          <w:sz w:val="24"/>
          <w:szCs w:val="24"/>
        </w:rPr>
        <w:t xml:space="preserve">5.1. Prestatorul va transmite beneficiarului un format pentru avizare al materialelor de training, in termen de 2 (doua) zile lucratoare de la data primirii materialului brut din partea beneficiarului; </w:t>
      </w:r>
    </w:p>
    <w:p w14:paraId="5CB91627" w14:textId="77777777" w:rsidR="0069551F" w:rsidRPr="0069551F" w:rsidRDefault="0069551F" w:rsidP="008049E0">
      <w:pPr>
        <w:pStyle w:val="NormalWeb"/>
        <w:ind w:left="720"/>
        <w:jc w:val="both"/>
        <w:rPr>
          <w:rFonts w:ascii="Arial" w:hAnsi="Arial" w:cs="Arial"/>
          <w:sz w:val="24"/>
          <w:szCs w:val="24"/>
        </w:rPr>
      </w:pPr>
      <w:r w:rsidRPr="0069551F">
        <w:rPr>
          <w:rFonts w:ascii="Arial" w:hAnsi="Arial" w:cs="Arial"/>
          <w:sz w:val="24"/>
          <w:szCs w:val="24"/>
        </w:rPr>
        <w:t>5.2. Prestatorul va livra materialele de training</w:t>
      </w:r>
      <w:r>
        <w:rPr>
          <w:rFonts w:ascii="Arial" w:hAnsi="Arial" w:cs="Arial"/>
          <w:sz w:val="24"/>
          <w:szCs w:val="24"/>
        </w:rPr>
        <w:t xml:space="preserve"> beneficiarului in termen de 3</w:t>
      </w:r>
      <w:r w:rsidRPr="0069551F">
        <w:rPr>
          <w:rFonts w:ascii="Arial" w:hAnsi="Arial" w:cs="Arial"/>
          <w:sz w:val="24"/>
          <w:szCs w:val="24"/>
        </w:rPr>
        <w:t xml:space="preserve"> (trei) zile lucratoare de la data primirii “bunului de tipar” si lansarii comenzii de executie din partea beneficiarului, in privinta formei finale ale materialelor. </w:t>
      </w:r>
    </w:p>
    <w:p w14:paraId="4393CB5B" w14:textId="77777777" w:rsidR="0069551F" w:rsidRPr="0069551F" w:rsidRDefault="0069551F" w:rsidP="008049E0">
      <w:pPr>
        <w:jc w:val="both"/>
        <w:rPr>
          <w:rFonts w:ascii="Arial" w:hAnsi="Arial" w:cs="Arial"/>
        </w:rPr>
      </w:pPr>
    </w:p>
    <w:sectPr w:rsidR="0069551F" w:rsidRPr="0069551F" w:rsidSect="00CF20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A2C"/>
    <w:multiLevelType w:val="multilevel"/>
    <w:tmpl w:val="27E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A6A1D"/>
    <w:multiLevelType w:val="multilevel"/>
    <w:tmpl w:val="3A70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8351C"/>
    <w:multiLevelType w:val="hybridMultilevel"/>
    <w:tmpl w:val="57E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1F"/>
    <w:rsid w:val="00007E39"/>
    <w:rsid w:val="004E1B33"/>
    <w:rsid w:val="0056777D"/>
    <w:rsid w:val="00573B44"/>
    <w:rsid w:val="006029B8"/>
    <w:rsid w:val="00653E03"/>
    <w:rsid w:val="0069551F"/>
    <w:rsid w:val="008049E0"/>
    <w:rsid w:val="00861955"/>
    <w:rsid w:val="009020D8"/>
    <w:rsid w:val="00964ACC"/>
    <w:rsid w:val="009F65B0"/>
    <w:rsid w:val="00A7688D"/>
    <w:rsid w:val="00BF464E"/>
    <w:rsid w:val="00CA6065"/>
    <w:rsid w:val="00CF2008"/>
    <w:rsid w:val="00D819C9"/>
    <w:rsid w:val="00D976F5"/>
    <w:rsid w:val="00DC18C1"/>
    <w:rsid w:val="00F850D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E3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o-R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0DD"/>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51F"/>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9020D8"/>
    <w:rPr>
      <w:color w:val="0000FF" w:themeColor="hyperlink"/>
      <w:u w:val="single"/>
    </w:rPr>
  </w:style>
  <w:style w:type="paragraph" w:styleId="BalloonText">
    <w:name w:val="Balloon Text"/>
    <w:basedOn w:val="Normal"/>
    <w:link w:val="BalloonTextChar"/>
    <w:uiPriority w:val="99"/>
    <w:semiHidden/>
    <w:unhideWhenUsed/>
    <w:rsid w:val="00BF4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64E"/>
    <w:rPr>
      <w:rFonts w:ascii="Lucida Grande" w:hAnsi="Lucida Grande" w:cs="Lucida Grande"/>
      <w:sz w:val="18"/>
      <w:szCs w:val="18"/>
    </w:rPr>
  </w:style>
  <w:style w:type="character" w:customStyle="1" w:styleId="Heading1Char">
    <w:name w:val="Heading 1 Char"/>
    <w:basedOn w:val="DefaultParagraphFont"/>
    <w:link w:val="Heading1"/>
    <w:uiPriority w:val="9"/>
    <w:rsid w:val="00F850DD"/>
    <w:rPr>
      <w:rFonts w:ascii="Times New Roman" w:hAnsi="Times New Roman" w:cs="Times New Roman"/>
      <w:b/>
      <w:bCs/>
      <w:kern w:val="36"/>
      <w:sz w:val="48"/>
      <w:szCs w:val="48"/>
      <w:lang w:val="en-US"/>
    </w:rPr>
  </w:style>
  <w:style w:type="paragraph" w:styleId="ListParagraph">
    <w:name w:val="List Paragraph"/>
    <w:basedOn w:val="Normal"/>
    <w:uiPriority w:val="34"/>
    <w:qFormat/>
    <w:rsid w:val="008619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o-R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0DD"/>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51F"/>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9020D8"/>
    <w:rPr>
      <w:color w:val="0000FF" w:themeColor="hyperlink"/>
      <w:u w:val="single"/>
    </w:rPr>
  </w:style>
  <w:style w:type="paragraph" w:styleId="BalloonText">
    <w:name w:val="Balloon Text"/>
    <w:basedOn w:val="Normal"/>
    <w:link w:val="BalloonTextChar"/>
    <w:uiPriority w:val="99"/>
    <w:semiHidden/>
    <w:unhideWhenUsed/>
    <w:rsid w:val="00BF4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64E"/>
    <w:rPr>
      <w:rFonts w:ascii="Lucida Grande" w:hAnsi="Lucida Grande" w:cs="Lucida Grande"/>
      <w:sz w:val="18"/>
      <w:szCs w:val="18"/>
    </w:rPr>
  </w:style>
  <w:style w:type="character" w:customStyle="1" w:styleId="Heading1Char">
    <w:name w:val="Heading 1 Char"/>
    <w:basedOn w:val="DefaultParagraphFont"/>
    <w:link w:val="Heading1"/>
    <w:uiPriority w:val="9"/>
    <w:rsid w:val="00F850DD"/>
    <w:rPr>
      <w:rFonts w:ascii="Times New Roman" w:hAnsi="Times New Roman" w:cs="Times New Roman"/>
      <w:b/>
      <w:bCs/>
      <w:kern w:val="36"/>
      <w:sz w:val="48"/>
      <w:szCs w:val="48"/>
      <w:lang w:val="en-US"/>
    </w:rPr>
  </w:style>
  <w:style w:type="paragraph" w:styleId="ListParagraph">
    <w:name w:val="List Paragraph"/>
    <w:basedOn w:val="Normal"/>
    <w:uiPriority w:val="34"/>
    <w:qFormat/>
    <w:rsid w:val="0086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9559">
      <w:bodyDiv w:val="1"/>
      <w:marLeft w:val="0"/>
      <w:marRight w:val="0"/>
      <w:marTop w:val="0"/>
      <w:marBottom w:val="0"/>
      <w:divBdr>
        <w:top w:val="none" w:sz="0" w:space="0" w:color="auto"/>
        <w:left w:val="none" w:sz="0" w:space="0" w:color="auto"/>
        <w:bottom w:val="none" w:sz="0" w:space="0" w:color="auto"/>
        <w:right w:val="none" w:sz="0" w:space="0" w:color="auto"/>
      </w:divBdr>
    </w:div>
    <w:div w:id="1393696825">
      <w:bodyDiv w:val="1"/>
      <w:marLeft w:val="0"/>
      <w:marRight w:val="0"/>
      <w:marTop w:val="0"/>
      <w:marBottom w:val="0"/>
      <w:divBdr>
        <w:top w:val="none" w:sz="0" w:space="0" w:color="auto"/>
        <w:left w:val="none" w:sz="0" w:space="0" w:color="auto"/>
        <w:bottom w:val="none" w:sz="0" w:space="0" w:color="auto"/>
        <w:right w:val="none" w:sz="0" w:space="0" w:color="auto"/>
      </w:divBdr>
      <w:divsChild>
        <w:div w:id="1571769379">
          <w:marLeft w:val="0"/>
          <w:marRight w:val="0"/>
          <w:marTop w:val="0"/>
          <w:marBottom w:val="0"/>
          <w:divBdr>
            <w:top w:val="none" w:sz="0" w:space="0" w:color="auto"/>
            <w:left w:val="none" w:sz="0" w:space="0" w:color="auto"/>
            <w:bottom w:val="none" w:sz="0" w:space="0" w:color="auto"/>
            <w:right w:val="none" w:sz="0" w:space="0" w:color="auto"/>
          </w:divBdr>
          <w:divsChild>
            <w:div w:id="1920557125">
              <w:marLeft w:val="0"/>
              <w:marRight w:val="0"/>
              <w:marTop w:val="0"/>
              <w:marBottom w:val="0"/>
              <w:divBdr>
                <w:top w:val="none" w:sz="0" w:space="0" w:color="auto"/>
                <w:left w:val="none" w:sz="0" w:space="0" w:color="auto"/>
                <w:bottom w:val="none" w:sz="0" w:space="0" w:color="auto"/>
                <w:right w:val="none" w:sz="0" w:space="0" w:color="auto"/>
              </w:divBdr>
              <w:divsChild>
                <w:div w:id="262810356">
                  <w:marLeft w:val="0"/>
                  <w:marRight w:val="0"/>
                  <w:marTop w:val="0"/>
                  <w:marBottom w:val="0"/>
                  <w:divBdr>
                    <w:top w:val="none" w:sz="0" w:space="0" w:color="auto"/>
                    <w:left w:val="none" w:sz="0" w:space="0" w:color="auto"/>
                    <w:bottom w:val="none" w:sz="0" w:space="0" w:color="auto"/>
                    <w:right w:val="none" w:sz="0" w:space="0" w:color="auto"/>
                  </w:divBdr>
                </w:div>
              </w:divsChild>
            </w:div>
            <w:div w:id="1721786130">
              <w:marLeft w:val="0"/>
              <w:marRight w:val="0"/>
              <w:marTop w:val="0"/>
              <w:marBottom w:val="0"/>
              <w:divBdr>
                <w:top w:val="none" w:sz="0" w:space="0" w:color="auto"/>
                <w:left w:val="none" w:sz="0" w:space="0" w:color="auto"/>
                <w:bottom w:val="none" w:sz="0" w:space="0" w:color="auto"/>
                <w:right w:val="none" w:sz="0" w:space="0" w:color="auto"/>
              </w:divBdr>
              <w:divsChild>
                <w:div w:id="1646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9958">
          <w:marLeft w:val="0"/>
          <w:marRight w:val="0"/>
          <w:marTop w:val="0"/>
          <w:marBottom w:val="0"/>
          <w:divBdr>
            <w:top w:val="none" w:sz="0" w:space="0" w:color="auto"/>
            <w:left w:val="none" w:sz="0" w:space="0" w:color="auto"/>
            <w:bottom w:val="none" w:sz="0" w:space="0" w:color="auto"/>
            <w:right w:val="none" w:sz="0" w:space="0" w:color="auto"/>
          </w:divBdr>
          <w:divsChild>
            <w:div w:id="463348093">
              <w:marLeft w:val="0"/>
              <w:marRight w:val="0"/>
              <w:marTop w:val="0"/>
              <w:marBottom w:val="0"/>
              <w:divBdr>
                <w:top w:val="none" w:sz="0" w:space="0" w:color="auto"/>
                <w:left w:val="none" w:sz="0" w:space="0" w:color="auto"/>
                <w:bottom w:val="none" w:sz="0" w:space="0" w:color="auto"/>
                <w:right w:val="none" w:sz="0" w:space="0" w:color="auto"/>
              </w:divBdr>
              <w:divsChild>
                <w:div w:id="1965387277">
                  <w:marLeft w:val="0"/>
                  <w:marRight w:val="0"/>
                  <w:marTop w:val="0"/>
                  <w:marBottom w:val="0"/>
                  <w:divBdr>
                    <w:top w:val="none" w:sz="0" w:space="0" w:color="auto"/>
                    <w:left w:val="none" w:sz="0" w:space="0" w:color="auto"/>
                    <w:bottom w:val="none" w:sz="0" w:space="0" w:color="auto"/>
                    <w:right w:val="none" w:sz="0" w:space="0" w:color="auto"/>
                  </w:divBdr>
                </w:div>
              </w:divsChild>
            </w:div>
            <w:div w:id="1815485059">
              <w:marLeft w:val="0"/>
              <w:marRight w:val="0"/>
              <w:marTop w:val="0"/>
              <w:marBottom w:val="0"/>
              <w:divBdr>
                <w:top w:val="none" w:sz="0" w:space="0" w:color="auto"/>
                <w:left w:val="none" w:sz="0" w:space="0" w:color="auto"/>
                <w:bottom w:val="none" w:sz="0" w:space="0" w:color="auto"/>
                <w:right w:val="none" w:sz="0" w:space="0" w:color="auto"/>
              </w:divBdr>
              <w:divsChild>
                <w:div w:id="1519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cursautorizat.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2531</Characters>
  <Application>Microsoft Macintosh Word</Application>
  <DocSecurity>0</DocSecurity>
  <Lines>21</Lines>
  <Paragraphs>5</Paragraphs>
  <ScaleCrop>false</ScaleCrop>
  <Company>Development Training Consulting SRL</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Training Consulting </dc:creator>
  <cp:keywords/>
  <dc:description/>
  <cp:lastModifiedBy>JEANINA BABUTA</cp:lastModifiedBy>
  <cp:revision>2</cp:revision>
  <cp:lastPrinted>2018-02-23T15:51:00Z</cp:lastPrinted>
  <dcterms:created xsi:type="dcterms:W3CDTF">2018-03-21T14:49:00Z</dcterms:created>
  <dcterms:modified xsi:type="dcterms:W3CDTF">2018-03-21T14:49:00Z</dcterms:modified>
</cp:coreProperties>
</file>